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693838" w:rsidRDefault="00693838" w:rsidP="00693838">
      <w:pPr>
        <w:pStyle w:val="Heading1"/>
        <w:rPr>
          <w:b/>
        </w:rPr>
      </w:pPr>
      <w:r w:rsidRPr="00693838">
        <w:rPr>
          <w:b/>
        </w:rPr>
        <w:t>United States History</w:t>
      </w:r>
      <w:r w:rsidRPr="00693838">
        <w:rPr>
          <w:b/>
        </w:rPr>
        <w:tab/>
      </w:r>
      <w:r w:rsidRPr="00693838">
        <w:rPr>
          <w:b/>
        </w:rPr>
        <w:tab/>
      </w:r>
      <w:r w:rsidRPr="00693838">
        <w:rPr>
          <w:b/>
        </w:rPr>
        <w:tab/>
      </w:r>
      <w:r w:rsidRPr="00693838">
        <w:rPr>
          <w:b/>
        </w:rPr>
        <w:tab/>
      </w:r>
      <w:r w:rsidRPr="00693838">
        <w:rPr>
          <w:b/>
        </w:rPr>
        <w:tab/>
      </w:r>
      <w:r w:rsidRPr="00693838">
        <w:rPr>
          <w:b/>
        </w:rPr>
        <w:tab/>
        <w:t>Name</w:t>
      </w:r>
      <w:proofErr w:type="gramStart"/>
      <w:r w:rsidRPr="00693838">
        <w:rPr>
          <w:b/>
        </w:rPr>
        <w:t>:_</w:t>
      </w:r>
      <w:proofErr w:type="gramEnd"/>
      <w:r w:rsidRPr="00693838">
        <w:rPr>
          <w:b/>
        </w:rPr>
        <w:t>___________________________________</w:t>
      </w:r>
    </w:p>
    <w:p w:rsidR="00693838" w:rsidRPr="00693838" w:rsidRDefault="00693838">
      <w:pPr>
        <w:rPr>
          <w:b/>
        </w:rPr>
      </w:pPr>
      <w:r w:rsidRPr="00693838">
        <w:rPr>
          <w:b/>
        </w:rPr>
        <w:t>Reading:  John L. O’Sullivan on Manifest Destiny</w:t>
      </w:r>
      <w:r w:rsidRPr="00693838">
        <w:rPr>
          <w:b/>
        </w:rPr>
        <w:tab/>
      </w:r>
      <w:r w:rsidRPr="00693838">
        <w:rPr>
          <w:b/>
        </w:rPr>
        <w:tab/>
        <w:t>Date</w:t>
      </w:r>
      <w:proofErr w:type="gramStart"/>
      <w:r w:rsidRPr="00693838">
        <w:rPr>
          <w:b/>
        </w:rPr>
        <w:t>:_</w:t>
      </w:r>
      <w:proofErr w:type="gramEnd"/>
      <w:r w:rsidRPr="00693838">
        <w:rPr>
          <w:b/>
        </w:rPr>
        <w:t>____________________ Period:______</w:t>
      </w:r>
    </w:p>
    <w:p w:rsidR="00693838" w:rsidRPr="00693838" w:rsidRDefault="00693838">
      <w:pPr>
        <w:rPr>
          <w:b/>
        </w:rPr>
      </w:pPr>
    </w:p>
    <w:p w:rsidR="00693838" w:rsidRPr="00693838" w:rsidRDefault="00693838">
      <w:pPr>
        <w:rPr>
          <w:b/>
        </w:rPr>
      </w:pPr>
      <w:r w:rsidRPr="00693838">
        <w:rPr>
          <w:b/>
        </w:rPr>
        <w:t xml:space="preserve">From John L. O’Sullivan, </w:t>
      </w:r>
      <w:r w:rsidRPr="00693838">
        <w:rPr>
          <w:b/>
        </w:rPr>
        <w:t xml:space="preserve">"The Great Nation of Futurity," </w:t>
      </w:r>
      <w:r w:rsidRPr="00693838">
        <w:rPr>
          <w:b/>
          <w:i/>
          <w:iCs/>
        </w:rPr>
        <w:t>The United States Democratic Review</w:t>
      </w:r>
      <w:r w:rsidRPr="00693838">
        <w:rPr>
          <w:b/>
        </w:rPr>
        <w:t>,</w:t>
      </w:r>
      <w:r w:rsidRPr="00693838">
        <w:rPr>
          <w:b/>
        </w:rPr>
        <w:t xml:space="preserve"> Volume 6, Issue 23:  426-430.</w:t>
      </w:r>
    </w:p>
    <w:p w:rsidR="00693838" w:rsidRDefault="00693838"/>
    <w:p w:rsidR="00693838" w:rsidRPr="00693838" w:rsidRDefault="00693838" w:rsidP="00693838">
      <w:pPr>
        <w:rPr>
          <w:rFonts w:asciiTheme="minorHAnsi" w:hAnsiTheme="minorHAnsi" w:cstheme="minorHAnsi"/>
        </w:rPr>
      </w:pPr>
      <w:r w:rsidRPr="00693838">
        <w:rPr>
          <w:rFonts w:asciiTheme="minorHAnsi" w:hAnsiTheme="minorHAnsi" w:cstheme="minorHAnsi"/>
        </w:rPr>
        <w:t>O</w:t>
      </w:r>
      <w:r w:rsidRPr="00693838">
        <w:rPr>
          <w:rFonts w:asciiTheme="minorHAnsi" w:hAnsiTheme="minorHAnsi" w:cstheme="minorHAnsi"/>
        </w:rPr>
        <w:t xml:space="preserve">ur national birth was the beginning of a new history, the formation and progress of an untried political system, which separates us from the past and </w:t>
      </w:r>
      <w:r w:rsidRPr="00693838">
        <w:rPr>
          <w:rFonts w:asciiTheme="minorHAnsi" w:hAnsiTheme="minorHAnsi" w:cstheme="minorHAnsi"/>
        </w:rPr>
        <w:t xml:space="preserve">connects us with the future only; </w:t>
      </w:r>
      <w:r w:rsidRPr="00693838">
        <w:rPr>
          <w:rFonts w:asciiTheme="minorHAnsi" w:hAnsiTheme="minorHAnsi" w:cstheme="minorHAnsi"/>
        </w:rPr>
        <w:t>and so far as regards the entire development of the natural rights of man, in moral, political, and national life, we may confidently assume that our country is destined to be the great nation of futurity.</w:t>
      </w:r>
    </w:p>
    <w:p w:rsidR="00693838" w:rsidRPr="00693838" w:rsidRDefault="00693838">
      <w:pPr>
        <w:rPr>
          <w:rFonts w:asciiTheme="minorHAnsi" w:hAnsiTheme="minorHAnsi" w:cstheme="minorHAnsi"/>
        </w:rPr>
      </w:pPr>
    </w:p>
    <w:p w:rsidR="00693838" w:rsidRDefault="00693838" w:rsidP="00693838">
      <w:pPr>
        <w:rPr>
          <w:rFonts w:asciiTheme="minorHAnsi" w:hAnsiTheme="minorHAnsi" w:cstheme="minorHAnsi"/>
        </w:rPr>
      </w:pPr>
      <w:r w:rsidRPr="00693838">
        <w:rPr>
          <w:rFonts w:asciiTheme="minorHAnsi" w:hAnsiTheme="minorHAnsi" w:cstheme="minorHAnsi"/>
        </w:rPr>
        <w:t>Yes</w:t>
      </w:r>
      <w:r w:rsidRPr="00693838">
        <w:rPr>
          <w:rFonts w:asciiTheme="minorHAnsi" w:hAnsiTheme="minorHAnsi" w:cstheme="minorHAnsi"/>
        </w:rPr>
        <w:t>, we are the nation of progress, of individual freedom, of universal enfranchisement</w:t>
      </w:r>
      <w:r>
        <w:rPr>
          <w:rStyle w:val="FootnoteReference"/>
          <w:rFonts w:asciiTheme="minorHAnsi" w:hAnsiTheme="minorHAnsi" w:cstheme="minorHAnsi"/>
        </w:rPr>
        <w:footnoteReference w:id="1"/>
      </w:r>
      <w:r w:rsidRPr="00693838">
        <w:rPr>
          <w:rFonts w:asciiTheme="minorHAnsi" w:hAnsiTheme="minorHAnsi" w:cstheme="minorHAnsi"/>
        </w:rPr>
        <w:t xml:space="preserve">. </w:t>
      </w:r>
      <w:r w:rsidRPr="00693838">
        <w:rPr>
          <w:rFonts w:asciiTheme="minorHAnsi" w:hAnsiTheme="minorHAnsi" w:cstheme="minorHAnsi"/>
        </w:rPr>
        <w:t xml:space="preserve"> </w:t>
      </w:r>
      <w:r w:rsidRPr="00693838">
        <w:rPr>
          <w:rFonts w:asciiTheme="minorHAnsi" w:hAnsiTheme="minorHAnsi" w:cstheme="minorHAnsi"/>
        </w:rPr>
        <w:t xml:space="preserve">We must </w:t>
      </w:r>
      <w:r w:rsidRPr="00693838">
        <w:rPr>
          <w:rFonts w:asciiTheme="minorHAnsi" w:hAnsiTheme="minorHAnsi" w:cstheme="minorHAnsi"/>
        </w:rPr>
        <w:t xml:space="preserve">[march] </w:t>
      </w:r>
      <w:r w:rsidRPr="00693838">
        <w:rPr>
          <w:rFonts w:asciiTheme="minorHAnsi" w:hAnsiTheme="minorHAnsi" w:cstheme="minorHAnsi"/>
        </w:rPr>
        <w:t xml:space="preserve">onward to the </w:t>
      </w:r>
      <w:r w:rsidRPr="00693838">
        <w:rPr>
          <w:rFonts w:asciiTheme="minorHAnsi" w:hAnsiTheme="minorHAnsi" w:cstheme="minorHAnsi"/>
        </w:rPr>
        <w:t>fulfillment</w:t>
      </w:r>
      <w:r w:rsidRPr="00693838">
        <w:rPr>
          <w:rFonts w:asciiTheme="minorHAnsi" w:hAnsiTheme="minorHAnsi" w:cstheme="minorHAnsi"/>
        </w:rPr>
        <w:t xml:space="preserve"> of our mission -- to the entire development of the principle of our organization -- freedom of conscience</w:t>
      </w:r>
      <w:r>
        <w:rPr>
          <w:rStyle w:val="FootnoteReference"/>
          <w:rFonts w:asciiTheme="minorHAnsi" w:hAnsiTheme="minorHAnsi" w:cstheme="minorHAnsi"/>
        </w:rPr>
        <w:footnoteReference w:id="2"/>
      </w:r>
      <w:r w:rsidRPr="00693838">
        <w:rPr>
          <w:rFonts w:asciiTheme="minorHAnsi" w:hAnsiTheme="minorHAnsi" w:cstheme="minorHAnsi"/>
        </w:rPr>
        <w:t>, freedom of person, freedom of trade and business pursuits, universality of freedom and equality.</w:t>
      </w:r>
    </w:p>
    <w:p w:rsidR="0085231E" w:rsidRDefault="0085231E" w:rsidP="00693838">
      <w:pPr>
        <w:rPr>
          <w:rFonts w:asciiTheme="minorHAnsi" w:hAnsiTheme="minorHAnsi" w:cstheme="minorHAnsi"/>
        </w:rPr>
      </w:pPr>
    </w:p>
    <w:p w:rsidR="0085231E" w:rsidRDefault="0085231E" w:rsidP="00693838">
      <w:pPr>
        <w:rPr>
          <w:rFonts w:asciiTheme="minorHAnsi" w:hAnsiTheme="minorHAnsi" w:cstheme="minorHAnsi"/>
        </w:rPr>
      </w:pPr>
    </w:p>
    <w:p w:rsidR="0085231E" w:rsidRDefault="0085231E" w:rsidP="0085231E">
      <w:pPr>
        <w:pStyle w:val="ListParagraph"/>
        <w:numPr>
          <w:ilvl w:val="0"/>
          <w:numId w:val="1"/>
        </w:numPr>
        <w:rPr>
          <w:rFonts w:asciiTheme="majorHAnsi" w:hAnsiTheme="majorHAnsi" w:cstheme="minorHAnsi"/>
        </w:rPr>
      </w:pPr>
      <w:r w:rsidRPr="0085231E">
        <w:rPr>
          <w:rFonts w:asciiTheme="majorHAnsi" w:hAnsiTheme="majorHAnsi" w:cstheme="minorHAnsi"/>
        </w:rPr>
        <w:t>What elements of the American political and social order does O’Sullivan praise in this 1839 essay?</w:t>
      </w:r>
    </w:p>
    <w:p w:rsidR="0085231E" w:rsidRDefault="0085231E" w:rsidP="0085231E">
      <w:pPr>
        <w:rPr>
          <w:rFonts w:asciiTheme="majorHAnsi" w:hAnsiTheme="majorHAnsi" w:cstheme="minorHAnsi"/>
        </w:rPr>
      </w:pPr>
    </w:p>
    <w:p w:rsidR="0085231E" w:rsidRDefault="0085231E" w:rsidP="0085231E">
      <w:pPr>
        <w:rPr>
          <w:rFonts w:asciiTheme="majorHAnsi" w:hAnsiTheme="majorHAnsi" w:cstheme="minorHAnsi"/>
        </w:rPr>
      </w:pPr>
    </w:p>
    <w:p w:rsidR="0085231E" w:rsidRDefault="0085231E" w:rsidP="0085231E">
      <w:pPr>
        <w:rPr>
          <w:rFonts w:asciiTheme="majorHAnsi" w:hAnsiTheme="majorHAnsi" w:cstheme="minorHAnsi"/>
        </w:rPr>
      </w:pPr>
    </w:p>
    <w:p w:rsidR="0085231E" w:rsidRDefault="0085231E" w:rsidP="0085231E">
      <w:pPr>
        <w:rPr>
          <w:rFonts w:asciiTheme="majorHAnsi" w:hAnsiTheme="majorHAnsi" w:cstheme="minorHAnsi"/>
        </w:rPr>
      </w:pPr>
    </w:p>
    <w:p w:rsidR="0085231E" w:rsidRPr="0085231E" w:rsidRDefault="0085231E" w:rsidP="0085231E">
      <w:pPr>
        <w:pStyle w:val="ListParagraph"/>
        <w:numPr>
          <w:ilvl w:val="0"/>
          <w:numId w:val="1"/>
        </w:numPr>
        <w:rPr>
          <w:rFonts w:asciiTheme="majorHAnsi" w:hAnsiTheme="majorHAnsi" w:cstheme="minorHAnsi"/>
        </w:rPr>
      </w:pPr>
      <w:r>
        <w:rPr>
          <w:rFonts w:asciiTheme="majorHAnsi" w:hAnsiTheme="majorHAnsi" w:cstheme="minorHAnsi"/>
        </w:rPr>
        <w:t>By using the term “mission,” what does O’Sullivan imply about America’s destiny?</w:t>
      </w:r>
    </w:p>
    <w:p w:rsidR="0085231E" w:rsidRDefault="0085231E" w:rsidP="0085231E">
      <w:pPr>
        <w:rPr>
          <w:rFonts w:asciiTheme="minorHAnsi" w:hAnsiTheme="minorHAnsi" w:cstheme="minorHAnsi"/>
        </w:rPr>
      </w:pPr>
    </w:p>
    <w:p w:rsidR="0085231E" w:rsidRDefault="0085231E" w:rsidP="0085231E">
      <w:pPr>
        <w:rPr>
          <w:rFonts w:asciiTheme="minorHAnsi" w:hAnsiTheme="minorHAnsi" w:cstheme="minorHAnsi"/>
        </w:rPr>
      </w:pPr>
    </w:p>
    <w:p w:rsidR="0085231E" w:rsidRDefault="0085231E" w:rsidP="0085231E">
      <w:pPr>
        <w:rPr>
          <w:rFonts w:asciiTheme="minorHAnsi" w:hAnsiTheme="minorHAnsi" w:cstheme="minorHAnsi"/>
        </w:rPr>
      </w:pPr>
    </w:p>
    <w:p w:rsidR="0085231E" w:rsidRDefault="0085231E" w:rsidP="00693838">
      <w:pPr>
        <w:pStyle w:val="BodyText"/>
      </w:pPr>
    </w:p>
    <w:p w:rsidR="00693838" w:rsidRDefault="00693838" w:rsidP="00693838">
      <w:pPr>
        <w:pStyle w:val="BodyText"/>
      </w:pPr>
      <w:r w:rsidRPr="00693838">
        <w:t xml:space="preserve">John O'Sullivan, "Annexation," </w:t>
      </w:r>
      <w:r w:rsidRPr="00693838">
        <w:rPr>
          <w:i/>
        </w:rPr>
        <w:t>United States Magazine and Democratic Review</w:t>
      </w:r>
      <w:r>
        <w:t xml:space="preserve">, Volume </w:t>
      </w:r>
      <w:r w:rsidRPr="00693838">
        <w:t xml:space="preserve">17, </w:t>
      </w:r>
      <w:r>
        <w:t>N</w:t>
      </w:r>
      <w:r w:rsidRPr="00693838">
        <w:t>o.1 (July-August 1845): 5-10</w:t>
      </w:r>
    </w:p>
    <w:p w:rsidR="00693838" w:rsidRDefault="00693838">
      <w:pPr>
        <w:rPr>
          <w:b/>
        </w:rPr>
      </w:pPr>
    </w:p>
    <w:p w:rsidR="00693838" w:rsidRDefault="00693838" w:rsidP="00693838">
      <w:pPr>
        <w:rPr>
          <w:rFonts w:asciiTheme="minorHAnsi" w:hAnsiTheme="minorHAnsi" w:cstheme="minorHAnsi"/>
        </w:rPr>
      </w:pPr>
      <w:r>
        <w:rPr>
          <w:rFonts w:asciiTheme="minorHAnsi" w:hAnsiTheme="minorHAnsi" w:cstheme="minorHAnsi"/>
        </w:rPr>
        <w:t>O</w:t>
      </w:r>
      <w:r w:rsidRPr="00693838">
        <w:rPr>
          <w:rFonts w:asciiTheme="minorHAnsi" w:hAnsiTheme="minorHAnsi" w:cstheme="minorHAnsi"/>
        </w:rPr>
        <w:t>ther nations have undertak</w:t>
      </w:r>
      <w:r>
        <w:rPr>
          <w:rFonts w:asciiTheme="minorHAnsi" w:hAnsiTheme="minorHAnsi" w:cstheme="minorHAnsi"/>
        </w:rPr>
        <w:t xml:space="preserve">en to intrude themselves into [the discussion of America’s annexation of Texas] </w:t>
      </w:r>
      <w:r w:rsidRPr="00693838">
        <w:rPr>
          <w:rFonts w:asciiTheme="minorHAnsi" w:hAnsiTheme="minorHAnsi" w:cstheme="minorHAnsi"/>
        </w:rPr>
        <w:t>for the avowed object of thwarting</w:t>
      </w:r>
      <w:r>
        <w:rPr>
          <w:rStyle w:val="FootnoteReference"/>
          <w:rFonts w:asciiTheme="minorHAnsi" w:hAnsiTheme="minorHAnsi" w:cstheme="minorHAnsi"/>
        </w:rPr>
        <w:footnoteReference w:id="3"/>
      </w:r>
      <w:r w:rsidRPr="00693838">
        <w:rPr>
          <w:rFonts w:asciiTheme="minorHAnsi" w:hAnsiTheme="minorHAnsi" w:cstheme="minorHAnsi"/>
        </w:rPr>
        <w:t xml:space="preserve"> our policy and hampering</w:t>
      </w:r>
      <w:r>
        <w:rPr>
          <w:rStyle w:val="FootnoteReference"/>
          <w:rFonts w:asciiTheme="minorHAnsi" w:hAnsiTheme="minorHAnsi" w:cstheme="minorHAnsi"/>
        </w:rPr>
        <w:footnoteReference w:id="4"/>
      </w:r>
      <w:r w:rsidRPr="00693838">
        <w:rPr>
          <w:rFonts w:asciiTheme="minorHAnsi" w:hAnsiTheme="minorHAnsi" w:cstheme="minorHAnsi"/>
        </w:rPr>
        <w:t xml:space="preserve"> our power, limiting our greatness and checking the fulfillment of our manifest destiny to overspread the continent allotted by Providence</w:t>
      </w:r>
      <w:r>
        <w:rPr>
          <w:rStyle w:val="FootnoteReference"/>
          <w:rFonts w:asciiTheme="minorHAnsi" w:hAnsiTheme="minorHAnsi" w:cstheme="minorHAnsi"/>
        </w:rPr>
        <w:footnoteReference w:id="5"/>
      </w:r>
      <w:r w:rsidRPr="00693838">
        <w:rPr>
          <w:rFonts w:asciiTheme="minorHAnsi" w:hAnsiTheme="minorHAnsi" w:cstheme="minorHAnsi"/>
        </w:rPr>
        <w:t xml:space="preserve"> for the free development of our yearly multiplying millions.</w:t>
      </w:r>
    </w:p>
    <w:p w:rsidR="0085231E" w:rsidRDefault="0085231E" w:rsidP="00693838">
      <w:pPr>
        <w:rPr>
          <w:rFonts w:asciiTheme="minorHAnsi" w:hAnsiTheme="minorHAnsi" w:cstheme="minorHAnsi"/>
        </w:rPr>
      </w:pPr>
    </w:p>
    <w:p w:rsidR="0085231E" w:rsidRDefault="0085231E" w:rsidP="00693838">
      <w:pPr>
        <w:rPr>
          <w:rFonts w:asciiTheme="minorHAnsi" w:hAnsiTheme="minorHAnsi" w:cstheme="minorHAnsi"/>
        </w:rPr>
      </w:pPr>
    </w:p>
    <w:p w:rsidR="0085231E" w:rsidRPr="008D71CC" w:rsidRDefault="0085231E" w:rsidP="0085231E">
      <w:pPr>
        <w:pStyle w:val="ListParagraph"/>
        <w:numPr>
          <w:ilvl w:val="0"/>
          <w:numId w:val="1"/>
        </w:numPr>
        <w:rPr>
          <w:rFonts w:asciiTheme="majorHAnsi" w:hAnsiTheme="majorHAnsi" w:cstheme="minorHAnsi"/>
        </w:rPr>
      </w:pPr>
      <w:r w:rsidRPr="008D71CC">
        <w:rPr>
          <w:rFonts w:asciiTheme="majorHAnsi" w:hAnsiTheme="majorHAnsi" w:cstheme="minorHAnsi"/>
        </w:rPr>
        <w:t>Why does O’Sullivan think</w:t>
      </w:r>
      <w:bookmarkStart w:id="0" w:name="_GoBack"/>
      <w:bookmarkEnd w:id="0"/>
      <w:r w:rsidRPr="008D71CC">
        <w:rPr>
          <w:rFonts w:asciiTheme="majorHAnsi" w:hAnsiTheme="majorHAnsi" w:cstheme="minorHAnsi"/>
        </w:rPr>
        <w:t xml:space="preserve"> that America </w:t>
      </w:r>
      <w:r w:rsidRPr="008D71CC">
        <w:rPr>
          <w:rFonts w:asciiTheme="majorHAnsi" w:hAnsiTheme="majorHAnsi" w:cstheme="minorHAnsi"/>
          <w:i/>
        </w:rPr>
        <w:t>must</w:t>
      </w:r>
      <w:r w:rsidRPr="008D71CC">
        <w:rPr>
          <w:rFonts w:asciiTheme="majorHAnsi" w:hAnsiTheme="majorHAnsi" w:cstheme="minorHAnsi"/>
        </w:rPr>
        <w:t xml:space="preserve"> expand to the West?</w:t>
      </w:r>
    </w:p>
    <w:sectPr w:rsidR="0085231E" w:rsidRPr="008D71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AB" w:rsidRDefault="003612AB" w:rsidP="00693838">
      <w:r>
        <w:separator/>
      </w:r>
    </w:p>
  </w:endnote>
  <w:endnote w:type="continuationSeparator" w:id="0">
    <w:p w:rsidR="003612AB" w:rsidRDefault="003612AB" w:rsidP="0069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AB" w:rsidRDefault="003612AB" w:rsidP="00693838">
      <w:r>
        <w:separator/>
      </w:r>
    </w:p>
  </w:footnote>
  <w:footnote w:type="continuationSeparator" w:id="0">
    <w:p w:rsidR="003612AB" w:rsidRDefault="003612AB" w:rsidP="00693838">
      <w:r>
        <w:continuationSeparator/>
      </w:r>
    </w:p>
  </w:footnote>
  <w:footnote w:id="1">
    <w:p w:rsidR="00693838" w:rsidRDefault="00693838">
      <w:pPr>
        <w:pStyle w:val="FootnoteText"/>
      </w:pPr>
      <w:r>
        <w:rPr>
          <w:rStyle w:val="FootnoteReference"/>
        </w:rPr>
        <w:footnoteRef/>
      </w:r>
      <w:r>
        <w:t xml:space="preserve"> Enfranchisement:  granting the right to vote.</w:t>
      </w:r>
    </w:p>
  </w:footnote>
  <w:footnote w:id="2">
    <w:p w:rsidR="00693838" w:rsidRDefault="00693838">
      <w:pPr>
        <w:pStyle w:val="FootnoteText"/>
      </w:pPr>
      <w:r>
        <w:rPr>
          <w:rStyle w:val="FootnoteReference"/>
        </w:rPr>
        <w:footnoteRef/>
      </w:r>
      <w:r>
        <w:t xml:space="preserve"> Freedom of conscience:  freedom of religion.</w:t>
      </w:r>
    </w:p>
  </w:footnote>
  <w:footnote w:id="3">
    <w:p w:rsidR="00693838" w:rsidRDefault="00693838">
      <w:pPr>
        <w:pStyle w:val="FootnoteText"/>
      </w:pPr>
      <w:r>
        <w:rPr>
          <w:rStyle w:val="FootnoteReference"/>
        </w:rPr>
        <w:footnoteRef/>
      </w:r>
      <w:r>
        <w:t xml:space="preserve"> Thwarting:  stopping</w:t>
      </w:r>
    </w:p>
  </w:footnote>
  <w:footnote w:id="4">
    <w:p w:rsidR="00693838" w:rsidRDefault="00693838">
      <w:pPr>
        <w:pStyle w:val="FootnoteText"/>
      </w:pPr>
      <w:r>
        <w:rPr>
          <w:rStyle w:val="FootnoteReference"/>
        </w:rPr>
        <w:footnoteRef/>
      </w:r>
      <w:r>
        <w:t xml:space="preserve"> Hampering:  hindering or preventing.</w:t>
      </w:r>
    </w:p>
  </w:footnote>
  <w:footnote w:id="5">
    <w:p w:rsidR="00693838" w:rsidRDefault="00693838">
      <w:pPr>
        <w:pStyle w:val="FootnoteText"/>
      </w:pPr>
      <w:r>
        <w:rPr>
          <w:rStyle w:val="FootnoteReference"/>
        </w:rPr>
        <w:footnoteRef/>
      </w:r>
      <w:r>
        <w:t xml:space="preserve"> Providence:  God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4C0E"/>
    <w:multiLevelType w:val="hybridMultilevel"/>
    <w:tmpl w:val="11E0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14CEC"/>
    <w:multiLevelType w:val="hybridMultilevel"/>
    <w:tmpl w:val="A2922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38"/>
    <w:rsid w:val="003612AB"/>
    <w:rsid w:val="0067492F"/>
    <w:rsid w:val="00693838"/>
    <w:rsid w:val="0085231E"/>
    <w:rsid w:val="008D71CC"/>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83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38"/>
  </w:style>
  <w:style w:type="paragraph" w:styleId="BodyText">
    <w:name w:val="Body Text"/>
    <w:basedOn w:val="Normal"/>
    <w:link w:val="BodyTextChar"/>
    <w:uiPriority w:val="99"/>
    <w:unhideWhenUsed/>
    <w:rsid w:val="00693838"/>
    <w:rPr>
      <w:b/>
    </w:rPr>
  </w:style>
  <w:style w:type="character" w:customStyle="1" w:styleId="BodyTextChar">
    <w:name w:val="Body Text Char"/>
    <w:basedOn w:val="DefaultParagraphFont"/>
    <w:link w:val="BodyText"/>
    <w:uiPriority w:val="99"/>
    <w:rsid w:val="00693838"/>
    <w:rPr>
      <w:b/>
    </w:rPr>
  </w:style>
  <w:style w:type="paragraph" w:styleId="FootnoteText">
    <w:name w:val="footnote text"/>
    <w:basedOn w:val="Normal"/>
    <w:link w:val="FootnoteTextChar"/>
    <w:uiPriority w:val="99"/>
    <w:semiHidden/>
    <w:unhideWhenUsed/>
    <w:rsid w:val="00693838"/>
    <w:rPr>
      <w:sz w:val="20"/>
      <w:szCs w:val="20"/>
    </w:rPr>
  </w:style>
  <w:style w:type="character" w:customStyle="1" w:styleId="FootnoteTextChar">
    <w:name w:val="Footnote Text Char"/>
    <w:basedOn w:val="DefaultParagraphFont"/>
    <w:link w:val="FootnoteText"/>
    <w:uiPriority w:val="99"/>
    <w:semiHidden/>
    <w:rsid w:val="00693838"/>
    <w:rPr>
      <w:sz w:val="20"/>
      <w:szCs w:val="20"/>
    </w:rPr>
  </w:style>
  <w:style w:type="character" w:styleId="FootnoteReference">
    <w:name w:val="footnote reference"/>
    <w:basedOn w:val="DefaultParagraphFont"/>
    <w:uiPriority w:val="99"/>
    <w:semiHidden/>
    <w:unhideWhenUsed/>
    <w:rsid w:val="00693838"/>
    <w:rPr>
      <w:vertAlign w:val="superscript"/>
    </w:rPr>
  </w:style>
  <w:style w:type="paragraph" w:styleId="ListParagraph">
    <w:name w:val="List Paragraph"/>
    <w:basedOn w:val="Normal"/>
    <w:uiPriority w:val="34"/>
    <w:qFormat/>
    <w:rsid w:val="00852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838"/>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38"/>
  </w:style>
  <w:style w:type="paragraph" w:styleId="BodyText">
    <w:name w:val="Body Text"/>
    <w:basedOn w:val="Normal"/>
    <w:link w:val="BodyTextChar"/>
    <w:uiPriority w:val="99"/>
    <w:unhideWhenUsed/>
    <w:rsid w:val="00693838"/>
    <w:rPr>
      <w:b/>
    </w:rPr>
  </w:style>
  <w:style w:type="character" w:customStyle="1" w:styleId="BodyTextChar">
    <w:name w:val="Body Text Char"/>
    <w:basedOn w:val="DefaultParagraphFont"/>
    <w:link w:val="BodyText"/>
    <w:uiPriority w:val="99"/>
    <w:rsid w:val="00693838"/>
    <w:rPr>
      <w:b/>
    </w:rPr>
  </w:style>
  <w:style w:type="paragraph" w:styleId="FootnoteText">
    <w:name w:val="footnote text"/>
    <w:basedOn w:val="Normal"/>
    <w:link w:val="FootnoteTextChar"/>
    <w:uiPriority w:val="99"/>
    <w:semiHidden/>
    <w:unhideWhenUsed/>
    <w:rsid w:val="00693838"/>
    <w:rPr>
      <w:sz w:val="20"/>
      <w:szCs w:val="20"/>
    </w:rPr>
  </w:style>
  <w:style w:type="character" w:customStyle="1" w:styleId="FootnoteTextChar">
    <w:name w:val="Footnote Text Char"/>
    <w:basedOn w:val="DefaultParagraphFont"/>
    <w:link w:val="FootnoteText"/>
    <w:uiPriority w:val="99"/>
    <w:semiHidden/>
    <w:rsid w:val="00693838"/>
    <w:rPr>
      <w:sz w:val="20"/>
      <w:szCs w:val="20"/>
    </w:rPr>
  </w:style>
  <w:style w:type="character" w:styleId="FootnoteReference">
    <w:name w:val="footnote reference"/>
    <w:basedOn w:val="DefaultParagraphFont"/>
    <w:uiPriority w:val="99"/>
    <w:semiHidden/>
    <w:unhideWhenUsed/>
    <w:rsid w:val="00693838"/>
    <w:rPr>
      <w:vertAlign w:val="superscript"/>
    </w:rPr>
  </w:style>
  <w:style w:type="paragraph" w:styleId="ListParagraph">
    <w:name w:val="List Paragraph"/>
    <w:basedOn w:val="Normal"/>
    <w:uiPriority w:val="34"/>
    <w:qFormat/>
    <w:rsid w:val="0085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12C0-B8C8-4C2F-B661-381E5E66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2012-09-29T14:35:00Z</dcterms:created>
  <dcterms:modified xsi:type="dcterms:W3CDTF">2012-09-29T14:51:00Z</dcterms:modified>
</cp:coreProperties>
</file>