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2F" w:rsidRDefault="002861D8" w:rsidP="002861D8">
      <w:pPr>
        <w:pStyle w:val="Heading1"/>
      </w:pPr>
      <w:r>
        <w:t>United States History</w:t>
      </w:r>
    </w:p>
    <w:p w:rsidR="002861D8" w:rsidRDefault="002861D8">
      <w:r>
        <w:t>Unit 1 Project:  Brochure for a Conqueror</w:t>
      </w:r>
    </w:p>
    <w:p w:rsidR="002861D8" w:rsidRDefault="002861D8"/>
    <w:p w:rsidR="002861D8" w:rsidRDefault="002861D8">
      <w:r>
        <w:t xml:space="preserve">Directions:  You are going to offer a “how-to” brochure for an aspiring conqueror based on what you have learned about the colonization and conquest of the Americas between 1492 and 1800.   </w:t>
      </w:r>
      <w:r w:rsidR="005A385E" w:rsidRPr="00757855">
        <w:rPr>
          <w:highlight w:val="yellow"/>
        </w:rPr>
        <w:t>OR a brochure for Indian peoples in how to avoid European conquest.</w:t>
      </w:r>
    </w:p>
    <w:p w:rsidR="002861D8" w:rsidRDefault="002861D8"/>
    <w:p w:rsidR="002861D8" w:rsidRDefault="002861D8"/>
    <w:p w:rsidR="002861D8" w:rsidRDefault="002861D8">
      <w:r>
        <w:t>Using Microsoft Publisher or Word (or drawing your bro</w:t>
      </w:r>
      <w:bookmarkStart w:id="0" w:name="_GoBack"/>
      <w:bookmarkEnd w:id="0"/>
      <w:r>
        <w:t>chure by hand), on one side of the brochure only, prepare a typical brochure layout of three columns:</w:t>
      </w:r>
    </w:p>
    <w:p w:rsidR="002861D8" w:rsidRDefault="00286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61D8" w:rsidTr="002861D8">
        <w:trPr>
          <w:trHeight w:val="3086"/>
        </w:trPr>
        <w:tc>
          <w:tcPr>
            <w:tcW w:w="3192" w:type="dxa"/>
          </w:tcPr>
          <w:p w:rsidR="002861D8" w:rsidRDefault="002861D8" w:rsidP="002861D8">
            <w:pPr>
              <w:pStyle w:val="Heading2"/>
            </w:pPr>
            <w:r>
              <w:t>Column 1</w:t>
            </w:r>
          </w:p>
          <w:p w:rsidR="002861D8" w:rsidRDefault="002861D8"/>
          <w:p w:rsidR="002861D8" w:rsidRP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2861D8">
              <w:rPr>
                <w:b w:val="0"/>
              </w:rPr>
              <w:t>Catchy introduction and title to your brochure</w:t>
            </w:r>
            <w:r w:rsidR="000A04C5">
              <w:rPr>
                <w:b w:val="0"/>
              </w:rPr>
              <w:t xml:space="preserve"> </w:t>
            </w:r>
          </w:p>
          <w:p w:rsidR="002861D8" w:rsidRPr="002861D8" w:rsidRDefault="002861D8" w:rsidP="002861D8">
            <w:pPr>
              <w:rPr>
                <w:b w:val="0"/>
              </w:rPr>
            </w:pPr>
          </w:p>
          <w:p w:rsidR="002861D8" w:rsidRP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2861D8">
              <w:rPr>
                <w:b w:val="0"/>
              </w:rPr>
              <w:t>Note your intended audience (who would want to learn to be a conqueror?)</w:t>
            </w:r>
          </w:p>
          <w:p w:rsidR="002861D8" w:rsidRPr="002861D8" w:rsidRDefault="002861D8" w:rsidP="002861D8">
            <w:pPr>
              <w:rPr>
                <w:b w:val="0"/>
              </w:rPr>
            </w:pPr>
          </w:p>
          <w:p w:rsid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861D8">
              <w:rPr>
                <w:b w:val="0"/>
              </w:rPr>
              <w:t>What you promise to teach your would-be conqueror in the brochure.</w:t>
            </w:r>
          </w:p>
        </w:tc>
        <w:tc>
          <w:tcPr>
            <w:tcW w:w="3192" w:type="dxa"/>
          </w:tcPr>
          <w:p w:rsidR="002861D8" w:rsidRDefault="002861D8" w:rsidP="002861D8">
            <w:pPr>
              <w:pStyle w:val="Heading2"/>
            </w:pPr>
            <w:r>
              <w:t>Column 2</w:t>
            </w:r>
          </w:p>
          <w:p w:rsidR="002861D8" w:rsidRDefault="002861D8"/>
          <w:p w:rsidR="000A04C5" w:rsidRPr="000A04C5" w:rsidRDefault="000A04C5" w:rsidP="002861D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 xml:space="preserve">Characteristics of a </w:t>
            </w:r>
            <w:r w:rsidR="00EB1C69">
              <w:rPr>
                <w:b w:val="0"/>
              </w:rPr>
              <w:t xml:space="preserve">Good </w:t>
            </w:r>
            <w:r w:rsidRPr="000A04C5">
              <w:rPr>
                <w:b w:val="0"/>
              </w:rPr>
              <w:t>Conqueror</w:t>
            </w:r>
          </w:p>
          <w:p w:rsidR="000A04C5" w:rsidRPr="000A04C5" w:rsidRDefault="000A04C5" w:rsidP="000A04C5">
            <w:pPr>
              <w:pStyle w:val="ListParagraph"/>
              <w:ind w:left="360"/>
              <w:rPr>
                <w:b w:val="0"/>
              </w:rPr>
            </w:pPr>
          </w:p>
          <w:p w:rsidR="002861D8" w:rsidRPr="000A04C5" w:rsidRDefault="000A04C5" w:rsidP="002861D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Preparations for Conquest:  tools, supplies, people, information</w:t>
            </w:r>
          </w:p>
          <w:p w:rsidR="000A04C5" w:rsidRPr="000A04C5" w:rsidRDefault="000A04C5" w:rsidP="000A04C5">
            <w:pPr>
              <w:pStyle w:val="ListParagraph"/>
              <w:rPr>
                <w:b w:val="0"/>
              </w:rPr>
            </w:pPr>
          </w:p>
          <w:p w:rsidR="000A04C5" w:rsidRDefault="000A04C5" w:rsidP="002861D8">
            <w:pPr>
              <w:pStyle w:val="ListParagraph"/>
              <w:numPr>
                <w:ilvl w:val="0"/>
                <w:numId w:val="2"/>
              </w:numPr>
            </w:pPr>
            <w:r w:rsidRPr="000A04C5">
              <w:rPr>
                <w:b w:val="0"/>
              </w:rPr>
              <w:t>Where to colonize (what areas are best for conquest?)</w:t>
            </w:r>
          </w:p>
        </w:tc>
        <w:tc>
          <w:tcPr>
            <w:tcW w:w="3192" w:type="dxa"/>
          </w:tcPr>
          <w:p w:rsidR="002861D8" w:rsidRDefault="000A04C5">
            <w:r>
              <w:t>Column 3</w:t>
            </w:r>
          </w:p>
          <w:p w:rsidR="000A04C5" w:rsidRDefault="000A04C5"/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How to deal with native peoples</w:t>
            </w:r>
          </w:p>
          <w:p w:rsidR="000A04C5" w:rsidRPr="000A04C5" w:rsidRDefault="000A04C5" w:rsidP="000A04C5">
            <w:pPr>
              <w:pStyle w:val="ListParagraph"/>
              <w:ind w:left="360"/>
              <w:rPr>
                <w:b w:val="0"/>
              </w:rPr>
            </w:pPr>
          </w:p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How to set up a colony</w:t>
            </w:r>
          </w:p>
          <w:p w:rsidR="000A04C5" w:rsidRPr="000A04C5" w:rsidRDefault="000A04C5" w:rsidP="000A04C5">
            <w:pPr>
              <w:rPr>
                <w:b w:val="0"/>
              </w:rPr>
            </w:pPr>
          </w:p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</w:pPr>
            <w:r w:rsidRPr="000A04C5">
              <w:rPr>
                <w:b w:val="0"/>
              </w:rPr>
              <w:t>How to make your colony profitable and successful</w:t>
            </w:r>
          </w:p>
          <w:p w:rsidR="000A04C5" w:rsidRDefault="000A04C5" w:rsidP="000A04C5">
            <w:pPr>
              <w:pStyle w:val="ListParagraph"/>
            </w:pPr>
          </w:p>
          <w:p w:rsidR="000A04C5" w:rsidRDefault="000A04C5" w:rsidP="000A04C5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Conclusion – Remind conquerors of key points</w:t>
            </w:r>
          </w:p>
        </w:tc>
      </w:tr>
    </w:tbl>
    <w:p w:rsidR="002861D8" w:rsidRDefault="002861D8"/>
    <w:p w:rsidR="000A04C5" w:rsidRPr="00E05558" w:rsidRDefault="000A04C5">
      <w:pPr>
        <w:rPr>
          <w:sz w:val="20"/>
        </w:rPr>
      </w:pPr>
      <w:r w:rsidRPr="00E05558">
        <w:rPr>
          <w:sz w:val="20"/>
        </w:rPr>
        <w:t>Key Elements of Brochure Design:</w:t>
      </w:r>
    </w:p>
    <w:p w:rsidR="000A04C5" w:rsidRPr="00E05558" w:rsidRDefault="000A04C5">
      <w:pPr>
        <w:rPr>
          <w:sz w:val="20"/>
        </w:rPr>
      </w:pP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Short, key phrases and sentences – </w:t>
      </w:r>
      <w:r w:rsidRPr="00E05558">
        <w:rPr>
          <w:b w:val="0"/>
          <w:sz w:val="20"/>
        </w:rPr>
        <w:t>get to the point quickly; don’t waste words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>Eye-catching terms—</w:t>
      </w:r>
      <w:r w:rsidRPr="00E05558">
        <w:rPr>
          <w:b w:val="0"/>
          <w:sz w:val="20"/>
        </w:rPr>
        <w:t>draw attention to important points using boldface, color, italics, and font changes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Clean, readable layout – </w:t>
      </w:r>
      <w:r w:rsidRPr="00E05558">
        <w:rPr>
          <w:b w:val="0"/>
          <w:sz w:val="20"/>
        </w:rPr>
        <w:t>help your reader navigate easily from one point to the next; don’t distract from important points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Powerful images – </w:t>
      </w:r>
      <w:r w:rsidRPr="00E05558">
        <w:rPr>
          <w:b w:val="0"/>
          <w:sz w:val="20"/>
        </w:rPr>
        <w:t>clipart or pictures that help get your point across</w:t>
      </w:r>
      <w:r w:rsidRPr="00E05558">
        <w:rPr>
          <w:sz w:val="20"/>
        </w:rPr>
        <w:t xml:space="preserve"> 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Name/Contact Info – </w:t>
      </w:r>
      <w:r w:rsidRPr="00E05558">
        <w:rPr>
          <w:b w:val="0"/>
          <w:sz w:val="20"/>
        </w:rPr>
        <w:t>Either on column 1 or column 3, include your name and contact information so that the would-be conqueror can learn more if he or she wants</w:t>
      </w:r>
    </w:p>
    <w:p w:rsidR="000A04C5" w:rsidRPr="00E05558" w:rsidRDefault="000A04C5" w:rsidP="000A04C5">
      <w:pPr>
        <w:rPr>
          <w:sz w:val="20"/>
        </w:rPr>
      </w:pPr>
    </w:p>
    <w:p w:rsidR="00E05558" w:rsidRPr="00E05558" w:rsidRDefault="00E05558" w:rsidP="000A04C5">
      <w:pPr>
        <w:rPr>
          <w:sz w:val="20"/>
        </w:rPr>
      </w:pPr>
      <w:r w:rsidRPr="00E05558">
        <w:rPr>
          <w:sz w:val="20"/>
        </w:rPr>
        <w:t>Hints for Success:</w:t>
      </w:r>
    </w:p>
    <w:p w:rsidR="00E05558" w:rsidRPr="00E05558" w:rsidRDefault="00E05558" w:rsidP="00E05558">
      <w:pPr>
        <w:pStyle w:val="ListParagraph"/>
        <w:numPr>
          <w:ilvl w:val="0"/>
          <w:numId w:val="4"/>
        </w:numPr>
        <w:rPr>
          <w:b w:val="0"/>
          <w:sz w:val="20"/>
        </w:rPr>
      </w:pPr>
      <w:r w:rsidRPr="00E05558">
        <w:rPr>
          <w:b w:val="0"/>
          <w:sz w:val="20"/>
        </w:rPr>
        <w:t>Don’t get caught up on describing specific European colonizers (French, Spanish, or English).  Focus on traits that they have in common.</w:t>
      </w:r>
    </w:p>
    <w:p w:rsidR="00E05558" w:rsidRPr="00E05558" w:rsidRDefault="00E05558" w:rsidP="00E05558">
      <w:pPr>
        <w:pStyle w:val="ListParagraph"/>
        <w:numPr>
          <w:ilvl w:val="0"/>
          <w:numId w:val="4"/>
        </w:numPr>
        <w:rPr>
          <w:b w:val="0"/>
          <w:sz w:val="20"/>
        </w:rPr>
      </w:pPr>
      <w:r w:rsidRPr="00E05558">
        <w:rPr>
          <w:b w:val="0"/>
          <w:sz w:val="20"/>
        </w:rPr>
        <w:t xml:space="preserve">Focus on the key elements of success in colonization and conquest:  dealing with native populations (gaining control) and establishing a profitable colony that can feed itself, attract settlers, and turn a profit.  </w:t>
      </w:r>
    </w:p>
    <w:p w:rsidR="00E05558" w:rsidRPr="00E05558" w:rsidRDefault="00E05558" w:rsidP="00E05558">
      <w:pPr>
        <w:rPr>
          <w:b w:val="0"/>
          <w:sz w:val="20"/>
        </w:rPr>
      </w:pPr>
    </w:p>
    <w:p w:rsidR="00E05558" w:rsidRPr="00E05558" w:rsidRDefault="00E05558" w:rsidP="00E05558">
      <w:pPr>
        <w:rPr>
          <w:sz w:val="20"/>
        </w:rPr>
      </w:pPr>
      <w:r w:rsidRPr="00E05558">
        <w:rPr>
          <w:sz w:val="20"/>
        </w:rPr>
        <w:t>Grading:</w:t>
      </w:r>
    </w:p>
    <w:p w:rsidR="00E05558" w:rsidRDefault="00E05558" w:rsidP="00E05558">
      <w:pPr>
        <w:pStyle w:val="ListParagraph"/>
        <w:numPr>
          <w:ilvl w:val="0"/>
          <w:numId w:val="5"/>
        </w:numPr>
        <w:rPr>
          <w:b w:val="0"/>
          <w:sz w:val="20"/>
        </w:rPr>
      </w:pPr>
      <w:r w:rsidRPr="00E05558">
        <w:rPr>
          <w:i/>
          <w:sz w:val="20"/>
        </w:rPr>
        <w:t>80% will be based on content</w:t>
      </w:r>
      <w:r w:rsidRPr="00E05558">
        <w:rPr>
          <w:b w:val="0"/>
          <w:sz w:val="20"/>
        </w:rPr>
        <w:t xml:space="preserve"> – how specific your ideas and suggestions are within the context of the period from 1400 to 1800.  Don’t suggest that your colonizers carry grenades, for example.</w:t>
      </w:r>
      <w:r>
        <w:rPr>
          <w:b w:val="0"/>
          <w:sz w:val="20"/>
        </w:rPr>
        <w:t xml:space="preserve">   Your ideas should be realistic and based on class notes, your textbook, and other class resources.</w:t>
      </w:r>
    </w:p>
    <w:p w:rsidR="00E05558" w:rsidRDefault="00E05558" w:rsidP="00E05558">
      <w:pPr>
        <w:pStyle w:val="ListParagraph"/>
        <w:numPr>
          <w:ilvl w:val="0"/>
          <w:numId w:val="5"/>
        </w:numPr>
        <w:rPr>
          <w:b w:val="0"/>
          <w:sz w:val="20"/>
        </w:rPr>
      </w:pPr>
      <w:r w:rsidRPr="00E05558">
        <w:rPr>
          <w:i/>
          <w:sz w:val="20"/>
        </w:rPr>
        <w:t>20% will be based on design</w:t>
      </w:r>
      <w:r>
        <w:rPr>
          <w:b w:val="0"/>
          <w:sz w:val="20"/>
        </w:rPr>
        <w:t xml:space="preserve"> – a design which shows evidence of care and concern for the layout and selling of the information.</w:t>
      </w:r>
    </w:p>
    <w:p w:rsidR="00E05558" w:rsidRDefault="00E05558" w:rsidP="00E05558">
      <w:pPr>
        <w:rPr>
          <w:b w:val="0"/>
          <w:sz w:val="20"/>
        </w:rPr>
      </w:pPr>
    </w:p>
    <w:p w:rsidR="00E05558" w:rsidRPr="00E05558" w:rsidRDefault="00E05558" w:rsidP="00E05558">
      <w:pPr>
        <w:rPr>
          <w:sz w:val="20"/>
        </w:rPr>
      </w:pPr>
      <w:r>
        <w:rPr>
          <w:sz w:val="20"/>
        </w:rPr>
        <w:t>Due Date:  The brochure is due ________________________________________.</w:t>
      </w:r>
    </w:p>
    <w:sectPr w:rsidR="00E05558" w:rsidRPr="00E0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60E1"/>
    <w:multiLevelType w:val="hybridMultilevel"/>
    <w:tmpl w:val="B07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4D94"/>
    <w:multiLevelType w:val="hybridMultilevel"/>
    <w:tmpl w:val="FA6C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C29A5"/>
    <w:multiLevelType w:val="hybridMultilevel"/>
    <w:tmpl w:val="BF4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28FC"/>
    <w:multiLevelType w:val="hybridMultilevel"/>
    <w:tmpl w:val="2E9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5C4"/>
    <w:multiLevelType w:val="hybridMultilevel"/>
    <w:tmpl w:val="2C5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8"/>
    <w:rsid w:val="000A04C5"/>
    <w:rsid w:val="002861D8"/>
    <w:rsid w:val="005A385E"/>
    <w:rsid w:val="0067492F"/>
    <w:rsid w:val="00757855"/>
    <w:rsid w:val="00E05558"/>
    <w:rsid w:val="00E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3A90F-1DAD-4BEA-A2B9-547C5AC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D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D8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D8"/>
  </w:style>
  <w:style w:type="table" w:styleId="TableGrid">
    <w:name w:val="Table Grid"/>
    <w:basedOn w:val="TableNormal"/>
    <w:uiPriority w:val="59"/>
    <w:rsid w:val="0028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2012-07-26T14:59:00Z</dcterms:created>
  <dcterms:modified xsi:type="dcterms:W3CDTF">2013-06-08T23:21:00Z</dcterms:modified>
</cp:coreProperties>
</file>